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Noże kuchenne dobrej jakości</w:t>
      </w:r>
    </w:p>
    <w:p>
      <w:pPr>
        <w:spacing w:before="0" w:after="500" w:line="264" w:lineRule="auto"/>
      </w:pPr>
      <w:r>
        <w:rPr>
          <w:rFonts w:ascii="calibri" w:hAnsi="calibri" w:eastAsia="calibri" w:cs="calibri"/>
          <w:sz w:val="36"/>
          <w:szCs w:val="36"/>
          <w:b/>
        </w:rPr>
        <w:t xml:space="preserve">Chcesz z łatwością przygotowywać swoje ulubione dania? Noże kuchenne dobrej jakości sprawią, że będziesz mógł to robić komfortowo.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Noże kuchenne dobrej jakości</w:t>
      </w:r>
    </w:p>
    <w:p>
      <w:pPr>
        <w:spacing w:before="0" w:after="300"/>
      </w:pPr>
    </w:p>
    <w:p>
      <w:r>
        <w:rPr>
          <w:rFonts w:ascii="calibri" w:hAnsi="calibri" w:eastAsia="calibri" w:cs="calibri"/>
          <w:sz w:val="24"/>
          <w:szCs w:val="24"/>
        </w:rPr>
        <w:t xml:space="preserve">Dobór noży jest bardzo ważny. Dlatego warto postawić na </w:t>
      </w:r>
      <w:r>
        <w:rPr>
          <w:rFonts w:ascii="calibri" w:hAnsi="calibri" w:eastAsia="calibri" w:cs="calibri"/>
          <w:sz w:val="24"/>
          <w:szCs w:val="24"/>
          <w:b/>
        </w:rPr>
        <w:t xml:space="preserve">noże kuchenne dobrej jakości</w:t>
      </w:r>
      <w:r>
        <w:rPr>
          <w:rFonts w:ascii="calibri" w:hAnsi="calibri" w:eastAsia="calibri" w:cs="calibri"/>
          <w:sz w:val="24"/>
          <w:szCs w:val="24"/>
        </w:rPr>
        <w:t xml:space="preserve">. Bardzo często przykładamy się do dobrej jakości sprzętów kuchennych, jednak na noże mało kto zwraca uwagę. Jednak są one podstawowym elementem wyposażenia każdej kuchni. By nóż spełniał wszystkie swoje funkcje nie powinniśmy na nim oszczędzać. Lepiej wybrać jeden czy dwa noże dobrej jakości niż kilka zupełnie bezużytecznych. Przekłada się to na lata użytkowania oraz jego komfort.</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Od czego zależy trwałość noża?</w:t>
      </w:r>
    </w:p>
    <w:p>
      <w:pPr>
        <w:spacing w:before="0" w:after="300"/>
      </w:pPr>
      <w:hyperlink r:id="rId7" w:history="1">
        <w:r>
          <w:rPr>
            <w:rFonts w:ascii="calibri" w:hAnsi="calibri" w:eastAsia="calibri" w:cs="calibri"/>
            <w:color w:val="0000FF"/>
            <w:sz w:val="24"/>
            <w:szCs w:val="24"/>
            <w:u w:val="single"/>
          </w:rPr>
          <w:t xml:space="preserve">Noże kuchenne dobrej jakości</w:t>
        </w:r>
      </w:hyperlink>
      <w:r>
        <w:rPr>
          <w:rFonts w:ascii="calibri" w:hAnsi="calibri" w:eastAsia="calibri" w:cs="calibri"/>
          <w:sz w:val="24"/>
          <w:szCs w:val="24"/>
        </w:rPr>
        <w:t xml:space="preserve"> powinny być wykonane ze stali. Warto również zwrócić uwagę na ich twardość, grubość czy budowę ostrza. Najlepsze to te wykonane ze stali nierdzewnej lub noże japońskie. W naszym sklepie znajdziesz wiele rodzajów noży, które służą do krojenia mięsa, chleba, warzyw, sera, noże do smarowania pieczywa czy do smarowania pizzy. Warto zainwestować w wysokiej jakości zestaw noży by nie musieć martwić się czy jeden podoła ze wszystkimi aspektami. Zapraszamy do zapoznania się z naszym szerokim asortymentem na stronie Złoty Widelec.</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lotywidelec.pl/pl/p/WMF-Chefs-edition-zestaw-nozy-5-szt-blok/2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2024-05-18T05:48:59+02:00</dcterms:created>
  <dcterms:modified xsi:type="dcterms:W3CDTF">2024-05-18T05:48:59+02:00</dcterms:modified>
</cp:coreProperties>
</file>

<file path=docProps/custom.xml><?xml version="1.0" encoding="utf-8"?>
<Properties xmlns="http://schemas.openxmlformats.org/officeDocument/2006/custom-properties" xmlns:vt="http://schemas.openxmlformats.org/officeDocument/2006/docPropsVTypes"/>
</file>